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44" w:rsidRDefault="00563844" w:rsidP="00563844">
      <w:pPr>
        <w:pStyle w:val="ListParagraph"/>
        <w:numPr>
          <w:ilvl w:val="0"/>
          <w:numId w:val="1"/>
        </w:numPr>
      </w:pPr>
      <w:r>
        <w:t>Socialization</w:t>
      </w:r>
    </w:p>
    <w:p w:rsidR="00563844" w:rsidRDefault="00563844" w:rsidP="00563844">
      <w:pPr>
        <w:pStyle w:val="ListParagraph"/>
        <w:numPr>
          <w:ilvl w:val="0"/>
          <w:numId w:val="1"/>
        </w:numPr>
      </w:pPr>
      <w:r>
        <w:t>Personality</w:t>
      </w:r>
    </w:p>
    <w:p w:rsidR="00563844" w:rsidRDefault="00563844" w:rsidP="00563844">
      <w:pPr>
        <w:pStyle w:val="ListParagraph"/>
        <w:numPr>
          <w:ilvl w:val="0"/>
          <w:numId w:val="1"/>
        </w:numPr>
      </w:pPr>
      <w:r>
        <w:t>Perspectives on socialization – Functionalism, Conflict Theory, Symbolic interactionism</w:t>
      </w:r>
    </w:p>
    <w:p w:rsidR="00B636DF" w:rsidRDefault="00B636DF" w:rsidP="00563844">
      <w:pPr>
        <w:pStyle w:val="ListParagraph"/>
        <w:numPr>
          <w:ilvl w:val="0"/>
          <w:numId w:val="1"/>
        </w:numPr>
      </w:pPr>
      <w:r>
        <w:t>Nature vs. Nurture</w:t>
      </w:r>
    </w:p>
    <w:p w:rsidR="00563844" w:rsidRDefault="00563844" w:rsidP="00563844">
      <w:pPr>
        <w:pStyle w:val="ListParagraph"/>
        <w:numPr>
          <w:ilvl w:val="0"/>
          <w:numId w:val="1"/>
        </w:numPr>
      </w:pPr>
      <w:r>
        <w:t>Self-concept</w:t>
      </w:r>
    </w:p>
    <w:p w:rsidR="00563844" w:rsidRDefault="00563844" w:rsidP="00563844">
      <w:pPr>
        <w:pStyle w:val="ListParagraph"/>
        <w:numPr>
          <w:ilvl w:val="0"/>
          <w:numId w:val="1"/>
        </w:numPr>
      </w:pPr>
      <w:r>
        <w:t>Hidden curriculum</w:t>
      </w:r>
    </w:p>
    <w:p w:rsidR="00563844" w:rsidRDefault="00563844" w:rsidP="00563844">
      <w:pPr>
        <w:pStyle w:val="ListParagraph"/>
        <w:numPr>
          <w:ilvl w:val="0"/>
          <w:numId w:val="1"/>
        </w:numPr>
      </w:pPr>
      <w:r>
        <w:t>Total institutions</w:t>
      </w:r>
    </w:p>
    <w:p w:rsidR="00563844" w:rsidRDefault="00563844" w:rsidP="00563844">
      <w:pPr>
        <w:pStyle w:val="ListParagraph"/>
        <w:numPr>
          <w:ilvl w:val="0"/>
          <w:numId w:val="1"/>
        </w:numPr>
      </w:pPr>
      <w:r>
        <w:t>De-socialization and re-socialization</w:t>
      </w:r>
    </w:p>
    <w:p w:rsidR="00B636DF" w:rsidRDefault="00B636DF" w:rsidP="00B636DF">
      <w:pPr>
        <w:pStyle w:val="ListParagraph"/>
        <w:numPr>
          <w:ilvl w:val="0"/>
          <w:numId w:val="1"/>
        </w:numPr>
      </w:pPr>
      <w:r>
        <w:t>Cooley’s theory of Looking-</w:t>
      </w:r>
      <w:r>
        <w:t xml:space="preserve">Glass </w:t>
      </w:r>
      <w:r>
        <w:t>self</w:t>
      </w:r>
    </w:p>
    <w:p w:rsidR="00563844" w:rsidRDefault="00563844" w:rsidP="00B636DF">
      <w:pPr>
        <w:pStyle w:val="ListParagraph"/>
        <w:numPr>
          <w:ilvl w:val="0"/>
          <w:numId w:val="1"/>
        </w:numPr>
      </w:pPr>
      <w:r>
        <w:t>Mead’s theory</w:t>
      </w:r>
      <w:r w:rsidR="00B636DF">
        <w:t xml:space="preserve"> about </w:t>
      </w:r>
      <w:r>
        <w:t>Stages of socialization</w:t>
      </w:r>
    </w:p>
    <w:p w:rsidR="00563844" w:rsidRDefault="00563844" w:rsidP="00563844">
      <w:pPr>
        <w:pStyle w:val="ListParagraph"/>
        <w:numPr>
          <w:ilvl w:val="0"/>
          <w:numId w:val="1"/>
        </w:numPr>
      </w:pPr>
      <w:r>
        <w:t>Genie</w:t>
      </w:r>
      <w:r w:rsidR="00B636DF">
        <w:t xml:space="preserve"> and social isolation</w:t>
      </w:r>
    </w:p>
    <w:p w:rsidR="00563844" w:rsidRDefault="00563844" w:rsidP="00563844">
      <w:pPr>
        <w:pStyle w:val="ListParagraph"/>
        <w:numPr>
          <w:ilvl w:val="0"/>
          <w:numId w:val="1"/>
        </w:numPr>
      </w:pPr>
      <w:r>
        <w:t>Agents of socialization</w:t>
      </w:r>
    </w:p>
    <w:p w:rsidR="00CC6633" w:rsidRDefault="00CC6633" w:rsidP="00563844">
      <w:pPr>
        <w:pStyle w:val="ListParagraph"/>
        <w:numPr>
          <w:ilvl w:val="0"/>
          <w:numId w:val="1"/>
        </w:numPr>
      </w:pPr>
      <w:r>
        <w:t>Stanford prison experiment</w:t>
      </w:r>
    </w:p>
    <w:p w:rsidR="00CC6633" w:rsidRDefault="00CC6633" w:rsidP="00563844">
      <w:pPr>
        <w:pStyle w:val="ListParagraph"/>
        <w:numPr>
          <w:ilvl w:val="0"/>
          <w:numId w:val="1"/>
        </w:numPr>
      </w:pPr>
      <w:r>
        <w:t>USMC and de/resocialization (Dyer article)</w:t>
      </w:r>
    </w:p>
    <w:p w:rsidR="00CC6633" w:rsidRDefault="00CC6633" w:rsidP="00563844">
      <w:pPr>
        <w:pStyle w:val="ListParagraph"/>
        <w:numPr>
          <w:ilvl w:val="0"/>
          <w:numId w:val="1"/>
        </w:numPr>
      </w:pPr>
      <w:r>
        <w:t>Parents and</w:t>
      </w:r>
      <w:r w:rsidR="00E7121D">
        <w:t xml:space="preserve"> their</w:t>
      </w:r>
      <w:r>
        <w:t xml:space="preserve"> children’s gender nonconformity (Kane article)</w:t>
      </w:r>
    </w:p>
    <w:p w:rsidR="00CC6633" w:rsidRDefault="00CC6633" w:rsidP="00CC6633">
      <w:pPr>
        <w:pStyle w:val="ListParagraph"/>
        <w:numPr>
          <w:ilvl w:val="1"/>
          <w:numId w:val="1"/>
        </w:numPr>
      </w:pPr>
      <w:r>
        <w:t>Masculinity and femininity</w:t>
      </w:r>
      <w:bookmarkStart w:id="0" w:name="_GoBack"/>
      <w:bookmarkEnd w:id="0"/>
    </w:p>
    <w:sectPr w:rsidR="00CC663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6DF" w:rsidRDefault="00B636DF" w:rsidP="00B636DF">
      <w:pPr>
        <w:spacing w:after="0" w:line="240" w:lineRule="auto"/>
      </w:pPr>
      <w:r>
        <w:separator/>
      </w:r>
    </w:p>
  </w:endnote>
  <w:endnote w:type="continuationSeparator" w:id="0">
    <w:p w:rsidR="00B636DF" w:rsidRDefault="00B636DF" w:rsidP="00B63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6DF" w:rsidRDefault="00B636DF" w:rsidP="00B636DF">
      <w:pPr>
        <w:spacing w:after="0" w:line="240" w:lineRule="auto"/>
      </w:pPr>
      <w:r>
        <w:separator/>
      </w:r>
    </w:p>
  </w:footnote>
  <w:footnote w:type="continuationSeparator" w:id="0">
    <w:p w:rsidR="00B636DF" w:rsidRDefault="00B636DF" w:rsidP="00B63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6DF" w:rsidRDefault="00B636DF">
    <w:pPr>
      <w:pStyle w:val="Header"/>
    </w:pPr>
    <w:r>
      <w:t>College Sociology</w:t>
    </w:r>
  </w:p>
  <w:p w:rsidR="00B636DF" w:rsidRDefault="00B636DF">
    <w:pPr>
      <w:pStyle w:val="Header"/>
    </w:pPr>
    <w:r>
      <w:t>Dr. Urban</w:t>
    </w:r>
  </w:p>
  <w:p w:rsidR="00B636DF" w:rsidRDefault="00B636DF">
    <w:pPr>
      <w:pStyle w:val="Header"/>
    </w:pPr>
    <w:r>
      <w:t>Socialization Review Sheet</w:t>
    </w:r>
  </w:p>
  <w:p w:rsidR="00B636DF" w:rsidRDefault="00B636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43C40"/>
    <w:multiLevelType w:val="hybridMultilevel"/>
    <w:tmpl w:val="C2FCD0AA"/>
    <w:lvl w:ilvl="0" w:tplc="785A7F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44"/>
    <w:rsid w:val="00420F4D"/>
    <w:rsid w:val="00476D29"/>
    <w:rsid w:val="00563844"/>
    <w:rsid w:val="00B30B1A"/>
    <w:rsid w:val="00B636DF"/>
    <w:rsid w:val="00CC6633"/>
    <w:rsid w:val="00E7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8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6DF"/>
  </w:style>
  <w:style w:type="paragraph" w:styleId="Footer">
    <w:name w:val="footer"/>
    <w:basedOn w:val="Normal"/>
    <w:link w:val="FooterChar"/>
    <w:uiPriority w:val="99"/>
    <w:unhideWhenUsed/>
    <w:rsid w:val="00B63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8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6DF"/>
  </w:style>
  <w:style w:type="paragraph" w:styleId="Footer">
    <w:name w:val="footer"/>
    <w:basedOn w:val="Normal"/>
    <w:link w:val="FooterChar"/>
    <w:uiPriority w:val="99"/>
    <w:unhideWhenUsed/>
    <w:rsid w:val="00B63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Urban</dc:creator>
  <cp:lastModifiedBy>Dennis Urban</cp:lastModifiedBy>
  <cp:revision>4</cp:revision>
  <dcterms:created xsi:type="dcterms:W3CDTF">2015-03-26T15:58:00Z</dcterms:created>
  <dcterms:modified xsi:type="dcterms:W3CDTF">2016-04-06T12:32:00Z</dcterms:modified>
</cp:coreProperties>
</file>